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EC" w:rsidRDefault="000766EC" w:rsidP="000766EC">
      <w:r>
        <w:t>Od 01.04.2014 rozpoczął swoją działalność Punkt Pomocy dla Osób Pokrzywdzonych Przestępstwem. Siedziba mieści się w Pszczynie, przy ul. Paderewskiego 3 (budynek dawnego Domu Dziecka).</w:t>
      </w:r>
    </w:p>
    <w:p w:rsidR="000766EC" w:rsidRPr="000766EC" w:rsidRDefault="000766EC" w:rsidP="000766EC">
      <w:pPr>
        <w:rPr>
          <w:lang w:val="en-US"/>
        </w:rPr>
      </w:pPr>
      <w:r w:rsidRPr="000766EC">
        <w:rPr>
          <w:lang w:val="en-US"/>
        </w:rPr>
        <w:t xml:space="preserve"> t</w:t>
      </w:r>
      <w:r w:rsidRPr="000766EC">
        <w:rPr>
          <w:lang w:val="en-US"/>
        </w:rPr>
        <w:t>el.: 33 498 69 48</w:t>
      </w:r>
      <w:r w:rsidRPr="000766EC">
        <w:rPr>
          <w:lang w:val="en-US"/>
        </w:rPr>
        <w:t>, e-</w:t>
      </w:r>
      <w:r w:rsidRPr="000766EC">
        <w:rPr>
          <w:lang w:val="en-US"/>
        </w:rPr>
        <w:t xml:space="preserve">mail: </w:t>
      </w:r>
      <w:hyperlink r:id="rId6" w:history="1">
        <w:r w:rsidRPr="000766EC">
          <w:rPr>
            <w:rStyle w:val="Hipercze"/>
            <w:lang w:val="en-US"/>
          </w:rPr>
          <w:t>pokrzywdzeni@bk-europe.pl</w:t>
        </w:r>
      </w:hyperlink>
    </w:p>
    <w:p w:rsidR="000766EC" w:rsidRPr="000766EC" w:rsidRDefault="000766EC" w:rsidP="000766EC">
      <w:pPr>
        <w:spacing w:after="0"/>
        <w:jc w:val="both"/>
        <w:rPr>
          <w:lang w:val="en-US"/>
        </w:rPr>
      </w:pPr>
    </w:p>
    <w:p w:rsidR="000766EC" w:rsidRPr="000766EC" w:rsidRDefault="000766EC" w:rsidP="000766EC">
      <w:pPr>
        <w:spacing w:after="0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.25pt;margin-top:.05pt;width:359.25pt;height:199.5pt;z-index:251658240;mso-position-horizontal:absolute;mso-position-horizontal-relative:text;mso-position-vertical-relative:text">
            <v:imagedata r:id="rId7" o:title=""/>
            <w10:wrap type="square" side="right"/>
          </v:shape>
          <o:OLEObject Type="Embed" ProgID="Excel.Sheet.12" ShapeID="_x0000_s1026" DrawAspect="Content" ObjectID="_1461139628" r:id="rId8"/>
        </w:pict>
      </w:r>
      <w:r w:rsidRPr="000766EC">
        <w:rPr>
          <w:lang w:val="en-US"/>
        </w:rPr>
        <w:br w:type="textWrapping" w:clear="all"/>
      </w:r>
    </w:p>
    <w:p w:rsidR="000766EC" w:rsidRDefault="000766EC" w:rsidP="000766EC">
      <w:pPr>
        <w:spacing w:after="0"/>
        <w:jc w:val="both"/>
        <w:rPr>
          <w:lang w:val="en-US"/>
        </w:rPr>
      </w:pPr>
    </w:p>
    <w:p w:rsidR="000766EC" w:rsidRPr="000766EC" w:rsidRDefault="000766EC" w:rsidP="000766EC">
      <w:pPr>
        <w:spacing w:after="0"/>
        <w:jc w:val="both"/>
      </w:pPr>
      <w:r>
        <w:t>Jeżeli z pomocy chce skorzystać o</w:t>
      </w:r>
      <w:r>
        <w:t>soba doznająca przemocy, to winna</w:t>
      </w:r>
      <w:r>
        <w:t xml:space="preserve"> dostarczyć zaświadczenie, że </w:t>
      </w:r>
      <w:r w:rsidRPr="000766EC">
        <w:t>jest prowadzona procedura Niebieskiej Karty.</w:t>
      </w:r>
      <w:r w:rsidRPr="000766EC">
        <w:t xml:space="preserve"> </w:t>
      </w:r>
      <w:r w:rsidRPr="000766EC">
        <w:t>Jeżeli osoba została pokrzywdzona innym przestępstwem, to w zależności od rodzaju tego przestępstwa, również będzie proszona o udokumentowanie tego faktu.</w:t>
      </w:r>
    </w:p>
    <w:p w:rsidR="000766EC" w:rsidRPr="000766EC" w:rsidRDefault="000766EC" w:rsidP="000766EC">
      <w:pPr>
        <w:spacing w:after="0"/>
        <w:jc w:val="both"/>
      </w:pPr>
    </w:p>
    <w:p w:rsidR="000766EC" w:rsidRPr="000766EC" w:rsidRDefault="000766EC" w:rsidP="000766EC">
      <w:pPr>
        <w:spacing w:after="0"/>
        <w:jc w:val="both"/>
      </w:pPr>
      <w:r w:rsidRPr="000766EC">
        <w:t>Możliwe formy pomocy:</w:t>
      </w:r>
    </w:p>
    <w:p w:rsidR="000766EC" w:rsidRPr="000766EC" w:rsidRDefault="000766EC" w:rsidP="000766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766EC">
        <w:rPr>
          <w:rFonts w:eastAsia="Times New Roman" w:cs="Times New Roman"/>
          <w:sz w:val="24"/>
          <w:szCs w:val="24"/>
          <w:lang w:eastAsia="pl-PL"/>
        </w:rPr>
        <w:t>organizowanie i finansowanie pomocy prawnej, w tym alternatywnych metod rozwiązywania konfliktów</w:t>
      </w:r>
      <w:r>
        <w:rPr>
          <w:rFonts w:eastAsia="Times New Roman" w:cs="Times New Roman"/>
          <w:sz w:val="24"/>
          <w:szCs w:val="24"/>
          <w:lang w:eastAsia="pl-PL"/>
        </w:rPr>
        <w:t xml:space="preserve"> (mediacje)</w:t>
      </w:r>
      <w:r w:rsidRPr="000766EC">
        <w:rPr>
          <w:rFonts w:eastAsia="Times New Roman" w:cs="Times New Roman"/>
          <w:sz w:val="24"/>
          <w:szCs w:val="24"/>
          <w:lang w:eastAsia="pl-PL"/>
        </w:rPr>
        <w:t>;</w:t>
      </w:r>
    </w:p>
    <w:p w:rsidR="000766EC" w:rsidRPr="000766EC" w:rsidRDefault="000766EC" w:rsidP="000766EC">
      <w:pPr>
        <w:pStyle w:val="Akapitzlist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766EC" w:rsidRPr="000766EC" w:rsidRDefault="000766EC" w:rsidP="000766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766EC">
        <w:rPr>
          <w:rFonts w:eastAsia="Times New Roman" w:cs="Times New Roman"/>
          <w:sz w:val="24"/>
          <w:szCs w:val="24"/>
          <w:lang w:eastAsia="pl-PL"/>
        </w:rPr>
        <w:t>pokrywanie kosztów związanych z psychoterapią lub pomocą psychologiczną, w tym organizowanie i finansowanie pomocy przez osobę pierwszego kontaktu;</w:t>
      </w:r>
    </w:p>
    <w:p w:rsidR="000766EC" w:rsidRPr="000766EC" w:rsidRDefault="000766EC" w:rsidP="000766EC">
      <w:pPr>
        <w:pStyle w:val="Akapitzlist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766EC" w:rsidRPr="000766EC" w:rsidRDefault="000766EC" w:rsidP="000766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766EC">
        <w:rPr>
          <w:rFonts w:eastAsia="Times New Roman" w:cs="Times New Roman"/>
          <w:sz w:val="24"/>
          <w:szCs w:val="24"/>
          <w:lang w:eastAsia="pl-PL"/>
        </w:rPr>
        <w:t>pokrywanie kosztów świadczeń zdrowotnych, wyrobów medycznych, w tym przedmiotów ortopedycznych oraz środków pomocniczych, jeżeli jest to niezbędne w procesie leczniczym doznanego uszczerbku na zdrowiu wynikającego z przestępstwa lub jego następstw;</w:t>
      </w:r>
    </w:p>
    <w:p w:rsidR="000766EC" w:rsidRPr="000766EC" w:rsidRDefault="000766EC" w:rsidP="000766EC">
      <w:pPr>
        <w:pStyle w:val="Akapitzlist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766EC" w:rsidRPr="000766EC" w:rsidRDefault="000766EC" w:rsidP="000766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766EC">
        <w:rPr>
          <w:rFonts w:eastAsia="Times New Roman" w:cs="Times New Roman"/>
          <w:sz w:val="24"/>
          <w:szCs w:val="24"/>
          <w:lang w:eastAsia="pl-PL"/>
        </w:rPr>
        <w:t>pokrywanie kosztów związanych z edukacją ogólnokształcącą i zawodową, także na zasadach indywidualnego kształcenia, odpowiednio do wieku i potrzeb edukacyjnych osób uprawnionych;</w:t>
      </w:r>
    </w:p>
    <w:p w:rsidR="000766EC" w:rsidRPr="000766EC" w:rsidRDefault="000766EC" w:rsidP="000766EC">
      <w:pPr>
        <w:pStyle w:val="Akapitzlist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766EC" w:rsidRPr="000766EC" w:rsidRDefault="000766EC" w:rsidP="000766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766EC">
        <w:rPr>
          <w:rFonts w:eastAsia="Times New Roman" w:cs="Times New Roman"/>
          <w:sz w:val="24"/>
          <w:szCs w:val="24"/>
          <w:lang w:eastAsia="pl-PL"/>
        </w:rPr>
        <w:t>pokrywanie kosztów czasowego zakwaterowania lub udzielanie schronienia;</w:t>
      </w:r>
    </w:p>
    <w:p w:rsidR="000766EC" w:rsidRPr="000766EC" w:rsidRDefault="000766EC" w:rsidP="000766EC">
      <w:pPr>
        <w:pStyle w:val="Akapitzlist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766EC" w:rsidRPr="000766EC" w:rsidRDefault="000766EC" w:rsidP="000766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766EC">
        <w:rPr>
          <w:rFonts w:eastAsia="Times New Roman" w:cs="Times New Roman"/>
          <w:sz w:val="24"/>
          <w:szCs w:val="24"/>
          <w:lang w:eastAsia="pl-PL"/>
        </w:rPr>
        <w:t>finansowanie okresowych dopłat do bieżących zobowiązań czynszowych za lokal mieszkalny, do którego osoba uprawniona posiada tytuł prawny, a lokal mieszkalny nie jest użytkowany przez inne osoby;</w:t>
      </w:r>
    </w:p>
    <w:p w:rsidR="000766EC" w:rsidRPr="000766EC" w:rsidRDefault="000766EC" w:rsidP="000766EC">
      <w:pPr>
        <w:pStyle w:val="Akapitzlist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766EC" w:rsidRPr="000766EC" w:rsidRDefault="000766EC" w:rsidP="000766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766EC">
        <w:rPr>
          <w:rFonts w:eastAsia="Times New Roman" w:cs="Times New Roman"/>
          <w:sz w:val="24"/>
          <w:szCs w:val="24"/>
          <w:lang w:eastAsia="pl-PL"/>
        </w:rPr>
        <w:t>dostosowanie lokalu mieszkalnego lub budynku mieszkalnego do potrzeb osoby pokrzywdzonej przestępstwem w przypadku, gdy utrata sprawności fizycznej nastąpiła w wyniku przestępstwa;</w:t>
      </w:r>
    </w:p>
    <w:p w:rsidR="000766EC" w:rsidRPr="000766EC" w:rsidRDefault="000766EC" w:rsidP="000766EC">
      <w:pPr>
        <w:pStyle w:val="Akapitzlist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766EC" w:rsidRPr="000766EC" w:rsidRDefault="000766EC" w:rsidP="000766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766EC">
        <w:rPr>
          <w:rFonts w:eastAsia="Times New Roman" w:cs="Times New Roman"/>
          <w:sz w:val="24"/>
          <w:szCs w:val="24"/>
          <w:lang w:eastAsia="pl-PL"/>
        </w:rPr>
        <w:t>finansowanie przejazdów środkami komunikacji publicznej lub pokrywanie kosztów transportu związanych z uzyskiwaniem świadczeń i regulowaniem spraw określonych w pkt 1-7;</w:t>
      </w:r>
    </w:p>
    <w:p w:rsidR="000766EC" w:rsidRPr="000766EC" w:rsidRDefault="000766EC" w:rsidP="000766EC">
      <w:pPr>
        <w:pStyle w:val="Akapitzlist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766EC" w:rsidRPr="000766EC" w:rsidRDefault="000766EC" w:rsidP="000766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766EC">
        <w:rPr>
          <w:rFonts w:eastAsia="Times New Roman" w:cs="Times New Roman"/>
          <w:sz w:val="24"/>
          <w:szCs w:val="24"/>
          <w:lang w:eastAsia="pl-PL"/>
        </w:rPr>
        <w:t>pokrywanie kosztów żywności lub bonów żywnościowych;</w:t>
      </w:r>
    </w:p>
    <w:p w:rsidR="000766EC" w:rsidRPr="000766EC" w:rsidRDefault="000766EC" w:rsidP="000766EC">
      <w:pPr>
        <w:pStyle w:val="Akapitzlist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766EC" w:rsidRPr="000766EC" w:rsidRDefault="000766EC" w:rsidP="000766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766EC">
        <w:rPr>
          <w:rFonts w:eastAsia="Times New Roman" w:cs="Times New Roman"/>
          <w:sz w:val="24"/>
          <w:szCs w:val="24"/>
          <w:lang w:eastAsia="pl-PL"/>
        </w:rPr>
        <w:t>pokrywanie kosztów zakupu odzieży, bielizny, obuwia, środków czystości i higieny osobistej</w:t>
      </w:r>
    </w:p>
    <w:p w:rsidR="000766EC" w:rsidRPr="000766EC" w:rsidRDefault="000766EC" w:rsidP="000766EC">
      <w:pPr>
        <w:spacing w:after="0"/>
        <w:jc w:val="both"/>
      </w:pPr>
    </w:p>
    <w:p w:rsidR="000766EC" w:rsidRPr="000766EC" w:rsidRDefault="000766EC">
      <w:bookmarkStart w:id="0" w:name="_GoBack"/>
      <w:bookmarkEnd w:id="0"/>
    </w:p>
    <w:sectPr w:rsidR="000766EC" w:rsidRPr="0007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7D9D"/>
    <w:multiLevelType w:val="hybridMultilevel"/>
    <w:tmpl w:val="6890C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EC"/>
    <w:rsid w:val="000766EC"/>
    <w:rsid w:val="0053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66E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6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66E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6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krzywdzeni@bk-europ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1</cp:revision>
  <dcterms:created xsi:type="dcterms:W3CDTF">2014-05-09T09:13:00Z</dcterms:created>
  <dcterms:modified xsi:type="dcterms:W3CDTF">2014-05-09T09:21:00Z</dcterms:modified>
</cp:coreProperties>
</file>